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BD" w:rsidRDefault="002F4DBD" w:rsidP="009967A4">
      <w:pPr>
        <w:ind w:right="-1080"/>
        <w:rPr>
          <w:b/>
          <w:bCs/>
          <w:sz w:val="32"/>
          <w:szCs w:val="32"/>
          <w:u w:val="single"/>
        </w:rPr>
      </w:pPr>
      <w:r w:rsidRPr="009967A4">
        <w:rPr>
          <w:b/>
          <w:bCs/>
          <w:sz w:val="32"/>
          <w:szCs w:val="32"/>
        </w:rPr>
        <w:t xml:space="preserve">                               </w:t>
      </w:r>
      <w:r w:rsidRPr="007B4686">
        <w:rPr>
          <w:b/>
          <w:bCs/>
          <w:sz w:val="32"/>
          <w:szCs w:val="32"/>
          <w:u w:val="single"/>
        </w:rPr>
        <w:t>О</w:t>
      </w:r>
      <w:r>
        <w:rPr>
          <w:b/>
          <w:bCs/>
          <w:sz w:val="32"/>
          <w:szCs w:val="32"/>
          <w:u w:val="single"/>
        </w:rPr>
        <w:t xml:space="preserve"> Б Щ И Н А    У Г Ъ Р Ч И Н</w:t>
      </w:r>
    </w:p>
    <w:p w:rsidR="002F4DBD" w:rsidRPr="00D855C6" w:rsidRDefault="002F4DBD" w:rsidP="009967A4">
      <w:pPr>
        <w:ind w:right="540"/>
        <w:jc w:val="center"/>
        <w:rPr>
          <w:b/>
          <w:bCs/>
          <w:sz w:val="32"/>
          <w:szCs w:val="32"/>
          <w:u w:val="single"/>
          <w:lang w:eastAsia="en-US"/>
        </w:rPr>
      </w:pPr>
      <w:r w:rsidRPr="00D855C6">
        <w:rPr>
          <w:sz w:val="18"/>
          <w:szCs w:val="18"/>
          <w:lang w:eastAsia="en-US"/>
        </w:rPr>
        <w:t xml:space="preserve">гр. Угърчин, п.к.5580, пл. „Свобода” №1, тел: 06931/21-21, факс: 06931/ 20-14, </w:t>
      </w:r>
      <w:proofErr w:type="spellStart"/>
      <w:r w:rsidRPr="00D855C6">
        <w:rPr>
          <w:sz w:val="18"/>
          <w:szCs w:val="18"/>
          <w:lang w:eastAsia="en-US"/>
        </w:rPr>
        <w:t>е-mail</w:t>
      </w:r>
      <w:proofErr w:type="spellEnd"/>
      <w:r w:rsidRPr="00D855C6">
        <w:rPr>
          <w:sz w:val="18"/>
          <w:szCs w:val="18"/>
          <w:lang w:eastAsia="en-US"/>
        </w:rPr>
        <w:t>: obshtina@ugarchin.com</w:t>
      </w:r>
    </w:p>
    <w:p w:rsidR="002F4DBD" w:rsidRDefault="002F4DBD" w:rsidP="009967A4">
      <w:pPr>
        <w:ind w:right="-1080"/>
        <w:jc w:val="center"/>
        <w:rPr>
          <w:sz w:val="28"/>
          <w:szCs w:val="28"/>
        </w:rPr>
      </w:pPr>
    </w:p>
    <w:p w:rsidR="002F4DBD" w:rsidRPr="007B4686" w:rsidRDefault="002F4DBD" w:rsidP="009967A4">
      <w:pPr>
        <w:ind w:right="-1080" w:firstLine="720"/>
        <w:rPr>
          <w:b/>
          <w:bCs/>
        </w:rPr>
      </w:pPr>
      <w:r>
        <w:rPr>
          <w:b/>
          <w:bCs/>
        </w:rPr>
        <w:t xml:space="preserve">                                                 </w:t>
      </w:r>
      <w:r w:rsidRPr="007B4686">
        <w:rPr>
          <w:b/>
          <w:bCs/>
        </w:rPr>
        <w:t>З  А  П  О  В  Е  Д</w:t>
      </w:r>
    </w:p>
    <w:p w:rsidR="002F4DBD" w:rsidRPr="00B1178F" w:rsidRDefault="002F4DBD" w:rsidP="009967A4">
      <w:pPr>
        <w:ind w:right="-1080" w:firstLine="720"/>
        <w:rPr>
          <w:b/>
          <w:bCs/>
          <w:lang w:val="en-US"/>
        </w:rPr>
      </w:pPr>
      <w:r>
        <w:rPr>
          <w:b/>
          <w:bCs/>
        </w:rPr>
        <w:t xml:space="preserve">                             </w:t>
      </w:r>
      <w:r w:rsidR="00B1178F">
        <w:rPr>
          <w:b/>
          <w:bCs/>
        </w:rPr>
        <w:t xml:space="preserve">                             </w:t>
      </w:r>
      <w:r w:rsidRPr="007B4686">
        <w:rPr>
          <w:b/>
          <w:bCs/>
        </w:rPr>
        <w:t>№</w:t>
      </w:r>
      <w:r w:rsidR="00B1178F">
        <w:rPr>
          <w:b/>
          <w:bCs/>
          <w:lang w:val="en-US"/>
        </w:rPr>
        <w:t xml:space="preserve"> 1343</w:t>
      </w:r>
    </w:p>
    <w:p w:rsidR="002F4DBD" w:rsidRDefault="002F4DBD" w:rsidP="009967A4">
      <w:pPr>
        <w:ind w:right="-1080" w:firstLine="720"/>
        <w:rPr>
          <w:b/>
          <w:bCs/>
        </w:rPr>
      </w:pPr>
      <w:r>
        <w:rPr>
          <w:b/>
          <w:bCs/>
        </w:rPr>
        <w:t xml:space="preserve">                                           </w:t>
      </w:r>
      <w:r w:rsidRPr="007B4686">
        <w:rPr>
          <w:b/>
          <w:bCs/>
        </w:rPr>
        <w:t>гр. Угърчин,</w:t>
      </w:r>
      <w:r w:rsidR="00B1178F">
        <w:rPr>
          <w:b/>
          <w:bCs/>
          <w:lang w:val="ru-RU"/>
        </w:rPr>
        <w:t xml:space="preserve"> </w:t>
      </w:r>
      <w:r w:rsidR="00B1178F">
        <w:rPr>
          <w:b/>
          <w:bCs/>
          <w:lang w:val="en-US"/>
        </w:rPr>
        <w:t>18</w:t>
      </w:r>
      <w:r w:rsidRPr="007B4686">
        <w:rPr>
          <w:b/>
          <w:bCs/>
          <w:lang w:val="ru-RU"/>
        </w:rPr>
        <w:t>.10</w:t>
      </w:r>
      <w:r w:rsidRPr="007B4686">
        <w:rPr>
          <w:b/>
          <w:bCs/>
        </w:rPr>
        <w:t>.201</w:t>
      </w:r>
      <w:r w:rsidRPr="007B4686">
        <w:rPr>
          <w:b/>
          <w:bCs/>
          <w:lang w:val="ru-RU"/>
        </w:rPr>
        <w:t>6</w:t>
      </w:r>
      <w:r w:rsidRPr="007B4686">
        <w:rPr>
          <w:b/>
          <w:bCs/>
        </w:rPr>
        <w:t>г.</w:t>
      </w:r>
    </w:p>
    <w:p w:rsidR="002F4DBD" w:rsidRPr="007B4686" w:rsidRDefault="002F4DBD" w:rsidP="007B4686">
      <w:pPr>
        <w:ind w:right="-1080" w:firstLine="720"/>
        <w:jc w:val="center"/>
      </w:pPr>
    </w:p>
    <w:p w:rsidR="002F4DBD" w:rsidRPr="003C16BF" w:rsidRDefault="002F4DBD" w:rsidP="00A934B9">
      <w:pPr>
        <w:jc w:val="both"/>
        <w:rPr>
          <w:b/>
          <w:bCs/>
        </w:rPr>
      </w:pPr>
      <w:r w:rsidRPr="003C16BF">
        <w:rPr>
          <w:b/>
          <w:bCs/>
        </w:rPr>
        <w:t xml:space="preserve">     На основание</w:t>
      </w:r>
      <w:r w:rsidR="00FF6745">
        <w:rPr>
          <w:b/>
          <w:bCs/>
          <w:lang w:val="en-US"/>
        </w:rPr>
        <w:t xml:space="preserve"> </w:t>
      </w:r>
      <w:r w:rsidRPr="003C16BF">
        <w:rPr>
          <w:b/>
          <w:bCs/>
        </w:rPr>
        <w:t xml:space="preserve">чл.44, ал.2 ЗМСМА, чл.99, т.1 АПК, </w:t>
      </w:r>
      <w:proofErr w:type="spellStart"/>
      <w:r w:rsidRPr="003C16BF">
        <w:rPr>
          <w:b/>
          <w:bCs/>
        </w:rPr>
        <w:t>вр</w:t>
      </w:r>
      <w:proofErr w:type="spellEnd"/>
      <w:r w:rsidRPr="003C16BF">
        <w:rPr>
          <w:b/>
          <w:bCs/>
        </w:rPr>
        <w:t xml:space="preserve">. чл.57, ал.1, т.1 и 2 от Наредба за реда за придобиване, управление и разпореждане с общинско имущество на Община Угърчин,  Протокол от 20.09.2016г. от </w:t>
      </w:r>
      <w:r w:rsidR="00FF6745">
        <w:rPr>
          <w:b/>
          <w:bCs/>
        </w:rPr>
        <w:t>проведен търг с тайно наддаване</w:t>
      </w:r>
      <w:r w:rsidR="00FF6745" w:rsidRPr="00FF6745">
        <w:t xml:space="preserve"> </w:t>
      </w:r>
      <w:r w:rsidR="00FF6745">
        <w:rPr>
          <w:b/>
          <w:bCs/>
        </w:rPr>
        <w:t>за  отдаване под наем на общинска</w:t>
      </w:r>
      <w:r w:rsidR="00FF6745" w:rsidRPr="00FF6745">
        <w:rPr>
          <w:b/>
          <w:bCs/>
        </w:rPr>
        <w:t xml:space="preserve"> земеделска земя – пасища, мери и ливади от общинския поземлен фонд, по чл.37и, ал.14 ЗСПЗЗ</w:t>
      </w:r>
      <w:r w:rsidR="00FF6745">
        <w:rPr>
          <w:b/>
          <w:bCs/>
          <w:lang w:val="en-US"/>
        </w:rPr>
        <w:t>,</w:t>
      </w:r>
      <w:r w:rsidRPr="003C16BF">
        <w:rPr>
          <w:b/>
          <w:bCs/>
        </w:rPr>
        <w:t xml:space="preserve"> на комисия, назначена със Заповед  № 1208/20.09.2016г. на Кмета на Община Угърчин, </w:t>
      </w:r>
    </w:p>
    <w:p w:rsidR="002F4DBD" w:rsidRDefault="002F4DBD" w:rsidP="00286085">
      <w:pPr>
        <w:ind w:left="-360" w:right="-136"/>
        <w:jc w:val="both"/>
      </w:pPr>
      <w:r>
        <w:rPr>
          <w:b/>
          <w:bCs/>
          <w:sz w:val="28"/>
          <w:szCs w:val="28"/>
        </w:rPr>
        <w:t xml:space="preserve">     </w:t>
      </w:r>
      <w:r w:rsidRPr="003C16BF">
        <w:t xml:space="preserve">и след като установих, че: </w:t>
      </w:r>
    </w:p>
    <w:p w:rsidR="00352AD0" w:rsidRDefault="00352AD0" w:rsidP="00286085">
      <w:pPr>
        <w:ind w:left="-360" w:right="-136"/>
        <w:jc w:val="both"/>
      </w:pPr>
    </w:p>
    <w:p w:rsidR="002F4DBD" w:rsidRPr="007217D0" w:rsidRDefault="002F4DBD" w:rsidP="00286085">
      <w:pPr>
        <w:pStyle w:val="Style5"/>
        <w:widowControl/>
        <w:spacing w:line="240" w:lineRule="auto"/>
        <w:ind w:right="22" w:firstLine="0"/>
      </w:pPr>
      <w:r w:rsidRPr="007217D0">
        <w:t xml:space="preserve">     След справка в кадастрална карта и </w:t>
      </w:r>
      <w:r w:rsidRPr="007217D0">
        <w:rPr>
          <w:lang w:val="en-US"/>
        </w:rPr>
        <w:t xml:space="preserve">ZEM </w:t>
      </w:r>
      <w:r w:rsidRPr="007217D0">
        <w:t xml:space="preserve">файл, комисията, </w:t>
      </w:r>
      <w:r>
        <w:t xml:space="preserve">назначена за провеждане на търг, обявен със Заповед №973/01.09.2016г. за отдаване под наем </w:t>
      </w:r>
      <w:r w:rsidR="00FF6745" w:rsidRPr="00FF6745">
        <w:t xml:space="preserve">на </w:t>
      </w:r>
      <w:r w:rsidR="00FF6745" w:rsidRPr="00FF6745">
        <w:rPr>
          <w:bCs/>
        </w:rPr>
        <w:t>общинска земеделска земя – пасища, мери и ливади от общинския поземлен фонд</w:t>
      </w:r>
      <w:r w:rsidR="00FF6745" w:rsidRPr="00FF6745">
        <w:rPr>
          <w:b/>
        </w:rPr>
        <w:t xml:space="preserve"> </w:t>
      </w:r>
      <w:r w:rsidR="00F64B25">
        <w:t xml:space="preserve">е </w:t>
      </w:r>
      <w:r w:rsidR="00F64B25" w:rsidRPr="00F344EC">
        <w:t xml:space="preserve">констатирала, че </w:t>
      </w:r>
      <w:r w:rsidR="004F009A" w:rsidRPr="00F344EC">
        <w:t>имоти: №43325.14.99,</w:t>
      </w:r>
      <w:r w:rsidR="00F344EC">
        <w:t xml:space="preserve"> в землището на с. Лесидрен,</w:t>
      </w:r>
      <w:r w:rsidR="004F009A" w:rsidRPr="00F344EC">
        <w:t xml:space="preserve"> площ 4,739 дка, ІХ категория, НТП </w:t>
      </w:r>
      <w:proofErr w:type="spellStart"/>
      <w:r w:rsidR="004F009A" w:rsidRPr="00F344EC">
        <w:t>използв</w:t>
      </w:r>
      <w:proofErr w:type="spellEnd"/>
      <w:r w:rsidR="004F009A" w:rsidRPr="00F344EC">
        <w:t>. ливада; №43325.6.229,</w:t>
      </w:r>
      <w:r w:rsidR="00F344EC">
        <w:t xml:space="preserve"> в землището на с. Лесидрен,</w:t>
      </w:r>
      <w:r w:rsidR="004F009A" w:rsidRPr="00F344EC">
        <w:t xml:space="preserve"> площ 2,804 дка, VІ категория, НТП </w:t>
      </w:r>
      <w:proofErr w:type="spellStart"/>
      <w:r w:rsidR="004F009A" w:rsidRPr="00F344EC">
        <w:t>използв</w:t>
      </w:r>
      <w:proofErr w:type="spellEnd"/>
      <w:r w:rsidR="004F009A" w:rsidRPr="00F344EC">
        <w:t>. ливада,</w:t>
      </w:r>
      <w:r w:rsidR="00F64B25" w:rsidRPr="00F344EC">
        <w:t xml:space="preserve"> </w:t>
      </w:r>
      <w:r w:rsidR="004F009A" w:rsidRPr="00F344EC">
        <w:rPr>
          <w:b/>
        </w:rPr>
        <w:t>посочени в</w:t>
      </w:r>
      <w:r w:rsidR="00FF6745" w:rsidRPr="00F344EC">
        <w:rPr>
          <w:b/>
        </w:rPr>
        <w:t xml:space="preserve"> списък</w:t>
      </w:r>
      <w:r w:rsidR="00F64B25" w:rsidRPr="00F344EC">
        <w:rPr>
          <w:b/>
        </w:rPr>
        <w:t>а</w:t>
      </w:r>
      <w:r w:rsidR="00FF6745" w:rsidRPr="00F344EC">
        <w:rPr>
          <w:b/>
        </w:rPr>
        <w:t xml:space="preserve"> – неразделна част от заповедта</w:t>
      </w:r>
      <w:r w:rsidRPr="00F344EC">
        <w:t>,</w:t>
      </w:r>
      <w:r w:rsidR="00F64B25" w:rsidRPr="00F344EC">
        <w:t xml:space="preserve"> </w:t>
      </w:r>
      <w:r w:rsidRPr="00F344EC">
        <w:t>са възстановени на</w:t>
      </w:r>
      <w:r w:rsidR="00FF6745" w:rsidRPr="00F344EC">
        <w:t xml:space="preserve"> физически</w:t>
      </w:r>
      <w:r w:rsidRPr="00F344EC">
        <w:t xml:space="preserve"> лица</w:t>
      </w:r>
      <w:r w:rsidR="003A636E">
        <w:t>, съответно – на Васил К</w:t>
      </w:r>
      <w:r w:rsidR="003A636E">
        <w:rPr>
          <w:lang w:val="en-US"/>
        </w:rPr>
        <w:t>.</w:t>
      </w:r>
      <w:r w:rsidR="004F009A" w:rsidRPr="00F344EC">
        <w:t xml:space="preserve"> Райков и на</w:t>
      </w:r>
      <w:r w:rsidR="003A636E">
        <w:t xml:space="preserve"> Стойко Й</w:t>
      </w:r>
      <w:r w:rsidR="003A636E">
        <w:rPr>
          <w:lang w:val="en-US"/>
        </w:rPr>
        <w:t>.</w:t>
      </w:r>
      <w:r w:rsidR="004F009A">
        <w:t xml:space="preserve"> Дичев,</w:t>
      </w:r>
      <w:r w:rsidRPr="007217D0">
        <w:t xml:space="preserve"> и въпреки проведения търг, тези имоти не следва да бъдат отдавани под наем, тъй като към настоящия момент не са собственост на Община Угърчин, поради което не може да бъдат сключени договори за тях. </w:t>
      </w:r>
    </w:p>
    <w:p w:rsidR="002F4DBD" w:rsidRPr="007217D0" w:rsidRDefault="002F4DBD" w:rsidP="00286085">
      <w:pPr>
        <w:pStyle w:val="Style5"/>
        <w:widowControl/>
        <w:spacing w:line="240" w:lineRule="auto"/>
        <w:ind w:right="22" w:firstLine="0"/>
        <w:rPr>
          <w:lang w:eastAsia="ru-RU"/>
        </w:rPr>
      </w:pPr>
      <w:r w:rsidRPr="007217D0">
        <w:t xml:space="preserve">     Съгласно чл.57, ал.1, т.1 и 2 от Наредба за реда за придобиване, управление и разпореждане с общинско имущество на Община Угърчин,</w:t>
      </w:r>
      <w:r w:rsidRPr="007217D0">
        <w:rPr>
          <w:rStyle w:val="FontStyle23"/>
          <w:color w:val="auto"/>
          <w:sz w:val="24"/>
          <w:szCs w:val="24"/>
          <w:lang w:eastAsia="ru-RU"/>
        </w:rPr>
        <w:t xml:space="preserve"> по реда на глава V от наредбата се провеждат публични търгове з</w:t>
      </w:r>
      <w:r w:rsidRPr="007217D0">
        <w:rPr>
          <w:rStyle w:val="FontStyle23"/>
          <w:color w:val="auto"/>
          <w:sz w:val="24"/>
          <w:szCs w:val="24"/>
          <w:lang w:eastAsia="en-US"/>
        </w:rPr>
        <w:t xml:space="preserve">а отдаване под наем на недвижими имоти -публична </w:t>
      </w:r>
      <w:r w:rsidRPr="007217D0">
        <w:rPr>
          <w:rStyle w:val="FontStyle23"/>
          <w:b/>
          <w:bCs/>
          <w:color w:val="auto"/>
          <w:sz w:val="24"/>
          <w:szCs w:val="24"/>
          <w:lang w:eastAsia="en-US"/>
        </w:rPr>
        <w:t>общинска</w:t>
      </w:r>
      <w:r w:rsidRPr="007217D0">
        <w:rPr>
          <w:rStyle w:val="FontStyle23"/>
          <w:color w:val="auto"/>
          <w:sz w:val="24"/>
          <w:szCs w:val="24"/>
          <w:lang w:eastAsia="en-US"/>
        </w:rPr>
        <w:t xml:space="preserve"> собственост; </w:t>
      </w:r>
      <w:r w:rsidRPr="007217D0">
        <w:rPr>
          <w:rStyle w:val="FontStyle23"/>
          <w:color w:val="auto"/>
          <w:sz w:val="24"/>
          <w:szCs w:val="24"/>
          <w:lang w:eastAsia="ru-RU"/>
        </w:rPr>
        <w:t xml:space="preserve">отдаване под наем на недвижими имоти, частна </w:t>
      </w:r>
      <w:r w:rsidRPr="007217D0">
        <w:rPr>
          <w:rStyle w:val="FontStyle23"/>
          <w:b/>
          <w:bCs/>
          <w:color w:val="auto"/>
          <w:sz w:val="24"/>
          <w:szCs w:val="24"/>
          <w:lang w:eastAsia="ru-RU"/>
        </w:rPr>
        <w:t>общинска</w:t>
      </w:r>
      <w:r w:rsidRPr="007217D0">
        <w:rPr>
          <w:rStyle w:val="FontStyle23"/>
          <w:color w:val="auto"/>
          <w:sz w:val="24"/>
          <w:szCs w:val="24"/>
          <w:lang w:eastAsia="ru-RU"/>
        </w:rPr>
        <w:t xml:space="preserve"> собственост</w:t>
      </w:r>
      <w:r w:rsidRPr="007217D0">
        <w:t xml:space="preserve">. Налице е съществено нарушение на изискването за законосъобразност на Заповед №973/01.09.2016г. </w:t>
      </w:r>
      <w:r w:rsidRPr="00F64B25">
        <w:rPr>
          <w:b/>
        </w:rPr>
        <w:t>в частта й по отношение на имоти:</w:t>
      </w:r>
      <w:r w:rsidR="00BF7B81" w:rsidRPr="00BF7B81">
        <w:t xml:space="preserve"> </w:t>
      </w:r>
      <w:r w:rsidR="00BF7B81" w:rsidRPr="00F344EC">
        <w:t>№43325.14.99,</w:t>
      </w:r>
      <w:r w:rsidR="00BF7B81">
        <w:t xml:space="preserve"> в землището на с. Лесидрен,</w:t>
      </w:r>
      <w:r w:rsidR="00BF7B81" w:rsidRPr="00F344EC">
        <w:t xml:space="preserve"> площ 4,739 дка, ІХ категория, НТП </w:t>
      </w:r>
      <w:proofErr w:type="spellStart"/>
      <w:r w:rsidR="00BF7B81" w:rsidRPr="00F344EC">
        <w:t>използв</w:t>
      </w:r>
      <w:proofErr w:type="spellEnd"/>
      <w:r w:rsidR="00BF7B81" w:rsidRPr="00F344EC">
        <w:t>. ливада; №43325.6.229,</w:t>
      </w:r>
      <w:r w:rsidR="00BF7B81">
        <w:t xml:space="preserve"> в землището на с. Лесидрен,</w:t>
      </w:r>
      <w:r w:rsidR="00BF7B81" w:rsidRPr="00F344EC">
        <w:t xml:space="preserve"> площ 2,804 дка, VІ категория, НТП </w:t>
      </w:r>
      <w:proofErr w:type="spellStart"/>
      <w:r w:rsidR="00BF7B81" w:rsidRPr="00F344EC">
        <w:t>използв</w:t>
      </w:r>
      <w:proofErr w:type="spellEnd"/>
      <w:r w:rsidR="00BF7B81" w:rsidRPr="00F344EC">
        <w:t>. ливада</w:t>
      </w:r>
      <w:r w:rsidRPr="007217D0">
        <w:t xml:space="preserve">, тъй като същите не са общинска собственост и поради това Община Угърчин няма право да извършва каквито и да било действия по управление и разпореждане с тях. </w:t>
      </w:r>
    </w:p>
    <w:p w:rsidR="002F4DBD" w:rsidRDefault="002F4DBD" w:rsidP="00A934B9">
      <w:pPr>
        <w:ind w:left="-360" w:right="-136"/>
        <w:jc w:val="both"/>
      </w:pPr>
      <w:r>
        <w:t xml:space="preserve">           Предвид горното, </w:t>
      </w:r>
    </w:p>
    <w:p w:rsidR="002F4DBD" w:rsidRPr="003C16BF" w:rsidRDefault="002F4DBD" w:rsidP="00A934B9">
      <w:pPr>
        <w:ind w:left="-360" w:right="-136"/>
        <w:jc w:val="both"/>
      </w:pPr>
    </w:p>
    <w:p w:rsidR="002F4DBD" w:rsidRDefault="002F4DBD" w:rsidP="00352AD0">
      <w:pPr>
        <w:ind w:left="-360" w:right="-136"/>
        <w:jc w:val="center"/>
        <w:rPr>
          <w:b/>
          <w:bCs/>
        </w:rPr>
      </w:pPr>
      <w:r>
        <w:rPr>
          <w:b/>
          <w:bCs/>
        </w:rPr>
        <w:t>НАРЕЖДАМ:</w:t>
      </w:r>
      <w:r w:rsidR="00352AD0">
        <w:rPr>
          <w:b/>
          <w:bCs/>
        </w:rPr>
        <w:t xml:space="preserve"> </w:t>
      </w:r>
    </w:p>
    <w:p w:rsidR="00352AD0" w:rsidRPr="00352AD0" w:rsidRDefault="00352AD0" w:rsidP="00352AD0">
      <w:pPr>
        <w:ind w:left="-360" w:right="-136"/>
        <w:jc w:val="center"/>
        <w:rPr>
          <w:b/>
          <w:bCs/>
        </w:rPr>
      </w:pPr>
    </w:p>
    <w:p w:rsidR="00BF7B81" w:rsidRPr="00BF7B81" w:rsidRDefault="00BF7B81" w:rsidP="00352AD0">
      <w:pPr>
        <w:ind w:right="-108"/>
        <w:jc w:val="both"/>
      </w:pPr>
      <w:r w:rsidRPr="00352AD0">
        <w:rPr>
          <w:b/>
          <w:bCs/>
        </w:rPr>
        <w:t xml:space="preserve">  </w:t>
      </w:r>
      <w:r w:rsidRPr="00352AD0">
        <w:rPr>
          <w:b/>
        </w:rPr>
        <w:t xml:space="preserve">   1.</w:t>
      </w:r>
      <w:r>
        <w:t xml:space="preserve"> </w:t>
      </w:r>
      <w:r w:rsidR="002F4DBD">
        <w:t xml:space="preserve">Отменям Заповед №973/01.09.2016г. на Кмета на Община Угърчин </w:t>
      </w:r>
      <w:r w:rsidR="002F4DBD" w:rsidRPr="00BF7B81">
        <w:rPr>
          <w:b/>
          <w:bCs/>
          <w:u w:val="single"/>
        </w:rPr>
        <w:t>в частта й</w:t>
      </w:r>
      <w:r w:rsidR="002F4DBD">
        <w:t xml:space="preserve"> </w:t>
      </w:r>
      <w:r w:rsidR="002F4DBD" w:rsidRPr="00BF7B81">
        <w:rPr>
          <w:b/>
          <w:bCs/>
        </w:rPr>
        <w:t>относно имоти:</w:t>
      </w:r>
      <w:r w:rsidRPr="00BF7B81">
        <w:t xml:space="preserve"> </w:t>
      </w:r>
    </w:p>
    <w:p w:rsidR="00BF7B81" w:rsidRDefault="00BF7B81" w:rsidP="00352AD0">
      <w:pPr>
        <w:ind w:right="-108"/>
        <w:jc w:val="both"/>
      </w:pPr>
      <w:r>
        <w:t xml:space="preserve"> - </w:t>
      </w:r>
      <w:r w:rsidRPr="00BF7B81">
        <w:rPr>
          <w:b/>
        </w:rPr>
        <w:t>№</w:t>
      </w:r>
      <w:r>
        <w:rPr>
          <w:b/>
        </w:rPr>
        <w:t xml:space="preserve"> </w:t>
      </w:r>
      <w:r w:rsidRPr="00BF7B81">
        <w:rPr>
          <w:b/>
        </w:rPr>
        <w:t>43325.14.99</w:t>
      </w:r>
      <w:r w:rsidRPr="00F344EC">
        <w:t>,</w:t>
      </w:r>
      <w:r>
        <w:t xml:space="preserve"> в землището на с. Лесидрен,</w:t>
      </w:r>
      <w:r w:rsidRPr="00F344EC">
        <w:t xml:space="preserve"> площ 4,739 дка, ІХ категория, НТП </w:t>
      </w:r>
      <w:proofErr w:type="spellStart"/>
      <w:r w:rsidRPr="00F344EC">
        <w:t>използв</w:t>
      </w:r>
      <w:proofErr w:type="spellEnd"/>
      <w:r w:rsidRPr="00F344EC">
        <w:t xml:space="preserve">. ливада; </w:t>
      </w:r>
    </w:p>
    <w:p w:rsidR="00BF7B81" w:rsidRDefault="00BF7B81" w:rsidP="00352AD0">
      <w:pPr>
        <w:ind w:right="-108"/>
        <w:jc w:val="both"/>
      </w:pPr>
      <w:r>
        <w:t xml:space="preserve"> - </w:t>
      </w:r>
      <w:r w:rsidRPr="00BF7B81">
        <w:rPr>
          <w:b/>
        </w:rPr>
        <w:t>№</w:t>
      </w:r>
      <w:r>
        <w:rPr>
          <w:b/>
        </w:rPr>
        <w:t xml:space="preserve"> </w:t>
      </w:r>
      <w:r w:rsidRPr="00BF7B81">
        <w:rPr>
          <w:b/>
        </w:rPr>
        <w:t>43325.6.229</w:t>
      </w:r>
      <w:r w:rsidRPr="00F344EC">
        <w:t>,</w:t>
      </w:r>
      <w:r>
        <w:t xml:space="preserve"> в землището на с. Лесидрен,</w:t>
      </w:r>
      <w:r w:rsidRPr="00F344EC">
        <w:t xml:space="preserve"> площ 2,804 дка, VІ категория, НТП </w:t>
      </w:r>
      <w:proofErr w:type="spellStart"/>
      <w:r w:rsidRPr="00F344EC">
        <w:t>използв</w:t>
      </w:r>
      <w:proofErr w:type="spellEnd"/>
      <w:r w:rsidRPr="00F344EC">
        <w:t>. ливада</w:t>
      </w:r>
      <w:r w:rsidR="002F4DBD">
        <w:t xml:space="preserve">, </w:t>
      </w:r>
    </w:p>
    <w:p w:rsidR="002F4DBD" w:rsidRDefault="002F4DBD" w:rsidP="00352AD0">
      <w:pPr>
        <w:ind w:right="-108"/>
        <w:jc w:val="both"/>
      </w:pPr>
      <w:r w:rsidRPr="00BF7B81">
        <w:t>посочени в списък</w:t>
      </w:r>
      <w:r w:rsidR="00F64B25" w:rsidRPr="00BF7B81">
        <w:t>а</w:t>
      </w:r>
      <w:r w:rsidRPr="00BF7B81">
        <w:t xml:space="preserve"> на свободни пасища, мери и ливади </w:t>
      </w:r>
      <w:r w:rsidR="00BF7B81" w:rsidRPr="00BF7B81">
        <w:t xml:space="preserve">от ОПФ </w:t>
      </w:r>
      <w:r w:rsidRPr="00BF7B81">
        <w:t>на Община Угърчин – неразделна част от Заповед №973/01.09.2016г.</w:t>
      </w:r>
      <w:r w:rsidR="00352AD0">
        <w:t xml:space="preserve"> </w:t>
      </w:r>
    </w:p>
    <w:p w:rsidR="00352AD0" w:rsidRDefault="00352AD0" w:rsidP="00352AD0">
      <w:pPr>
        <w:ind w:right="-108"/>
        <w:jc w:val="both"/>
      </w:pPr>
    </w:p>
    <w:p w:rsidR="002F4DBD" w:rsidRPr="00B77C92" w:rsidRDefault="002F4DBD" w:rsidP="00A934B9">
      <w:pPr>
        <w:ind w:right="-235"/>
        <w:jc w:val="both"/>
      </w:pPr>
      <w:r w:rsidRPr="00B77C92">
        <w:rPr>
          <w:b/>
          <w:bCs/>
        </w:rPr>
        <w:t xml:space="preserve">     2.</w:t>
      </w:r>
      <w:r>
        <w:rPr>
          <w:b/>
          <w:bCs/>
        </w:rPr>
        <w:t xml:space="preserve"> </w:t>
      </w:r>
      <w:r w:rsidRPr="00B77C92">
        <w:t>На лицата,</w:t>
      </w:r>
      <w:r w:rsidR="00BF7B81">
        <w:t xml:space="preserve"> подали оферти за имотите, посочени в т.1 от настоящата заповед -</w:t>
      </w:r>
      <w:r w:rsidRPr="00B77C92">
        <w:t xml:space="preserve"> „</w:t>
      </w:r>
      <w:proofErr w:type="spellStart"/>
      <w:r w:rsidRPr="00B77C92">
        <w:t>Г</w:t>
      </w:r>
      <w:r w:rsidR="00BF7B81">
        <w:t>о</w:t>
      </w:r>
      <w:r w:rsidR="003A636E">
        <w:t>рдини</w:t>
      </w:r>
      <w:proofErr w:type="spellEnd"/>
      <w:r w:rsidR="003A636E">
        <w:t xml:space="preserve"> БГ” ЕООД и Светла Т</w:t>
      </w:r>
      <w:r w:rsidR="003A636E">
        <w:rPr>
          <w:lang w:val="en-US"/>
        </w:rPr>
        <w:t>.</w:t>
      </w:r>
      <w:r w:rsidR="00BF7B81">
        <w:t xml:space="preserve"> Павлова</w:t>
      </w:r>
      <w:r w:rsidRPr="00B77C92">
        <w:t xml:space="preserve">, да бъдат възстановени внесените депозити за участие в търга. </w:t>
      </w:r>
    </w:p>
    <w:p w:rsidR="002F4DBD" w:rsidRDefault="002F4DBD" w:rsidP="00A934B9">
      <w:pPr>
        <w:ind w:right="-235"/>
        <w:jc w:val="both"/>
      </w:pPr>
    </w:p>
    <w:p w:rsidR="00352AD0" w:rsidRPr="00B77C92" w:rsidRDefault="00352AD0" w:rsidP="00A934B9">
      <w:pPr>
        <w:ind w:right="-235"/>
        <w:jc w:val="both"/>
      </w:pPr>
    </w:p>
    <w:p w:rsidR="002F4DBD" w:rsidRDefault="002F4DBD" w:rsidP="00A934B9">
      <w:pPr>
        <w:pStyle w:val="a4"/>
        <w:ind w:right="-316" w:firstLine="0"/>
        <w:rPr>
          <w:sz w:val="24"/>
          <w:szCs w:val="24"/>
        </w:rPr>
      </w:pPr>
      <w:r>
        <w:rPr>
          <w:b/>
          <w:bCs/>
          <w:sz w:val="24"/>
          <w:szCs w:val="24"/>
        </w:rPr>
        <w:lastRenderedPageBreak/>
        <w:t xml:space="preserve">    </w:t>
      </w:r>
      <w:r>
        <w:rPr>
          <w:sz w:val="24"/>
          <w:szCs w:val="24"/>
        </w:rPr>
        <w:t xml:space="preserve"> Заповедта да се връчи на участниците, подали оферти за гореизброените имоти, като същата подлежи на обжалване в </w:t>
      </w:r>
      <w:r>
        <w:rPr>
          <w:sz w:val="24"/>
          <w:szCs w:val="24"/>
          <w:lang w:val="ru-RU"/>
        </w:rPr>
        <w:t>14</w:t>
      </w:r>
      <w:r>
        <w:rPr>
          <w:sz w:val="24"/>
          <w:szCs w:val="24"/>
        </w:rPr>
        <w:t xml:space="preserve">-дневен срок от връчването й, по реда на АПК. </w:t>
      </w:r>
    </w:p>
    <w:p w:rsidR="002F4DBD" w:rsidRDefault="002F4DBD" w:rsidP="00A934B9">
      <w:pPr>
        <w:ind w:right="-235"/>
        <w:jc w:val="both"/>
        <w:rPr>
          <w:b/>
          <w:bCs/>
          <w:color w:val="00B050"/>
        </w:rPr>
      </w:pPr>
    </w:p>
    <w:p w:rsidR="002F4DBD" w:rsidRDefault="002F4DBD" w:rsidP="00A934B9">
      <w:pPr>
        <w:pStyle w:val="a4"/>
        <w:ind w:right="-316" w:firstLine="0"/>
        <w:rPr>
          <w:sz w:val="24"/>
          <w:szCs w:val="24"/>
        </w:rPr>
      </w:pPr>
      <w:r>
        <w:rPr>
          <w:sz w:val="24"/>
          <w:szCs w:val="24"/>
        </w:rPr>
        <w:t xml:space="preserve">     Настоящата заповед, да се постави на информационното табло в сградата на общинска администрация и да се публикува на интернет страницата на общината. </w:t>
      </w:r>
    </w:p>
    <w:p w:rsidR="002F4DBD" w:rsidRDefault="002F4DBD" w:rsidP="00A934B9">
      <w:pPr>
        <w:pStyle w:val="a4"/>
        <w:ind w:right="-316" w:firstLine="0"/>
        <w:rPr>
          <w:sz w:val="24"/>
          <w:szCs w:val="24"/>
        </w:rPr>
      </w:pPr>
    </w:p>
    <w:p w:rsidR="00F64B25" w:rsidRDefault="00F64B25" w:rsidP="00A934B9">
      <w:pPr>
        <w:pStyle w:val="a4"/>
        <w:ind w:right="-316" w:firstLine="0"/>
        <w:rPr>
          <w:sz w:val="24"/>
          <w:szCs w:val="24"/>
        </w:rPr>
      </w:pPr>
    </w:p>
    <w:p w:rsidR="00F64B25" w:rsidRPr="00074F32" w:rsidRDefault="00F64B25" w:rsidP="00A934B9">
      <w:pPr>
        <w:pStyle w:val="a4"/>
        <w:ind w:right="-316" w:firstLine="0"/>
        <w:rPr>
          <w:sz w:val="24"/>
          <w:szCs w:val="24"/>
        </w:rPr>
      </w:pPr>
    </w:p>
    <w:p w:rsidR="002F4DBD" w:rsidRDefault="002F4DBD" w:rsidP="00A934B9">
      <w:pPr>
        <w:pStyle w:val="a4"/>
        <w:ind w:right="-316" w:firstLine="0"/>
        <w:rPr>
          <w:b/>
          <w:bCs/>
          <w:sz w:val="24"/>
          <w:szCs w:val="24"/>
        </w:rPr>
      </w:pPr>
      <w:r>
        <w:rPr>
          <w:b/>
          <w:bCs/>
          <w:sz w:val="24"/>
          <w:szCs w:val="24"/>
        </w:rPr>
        <w:t xml:space="preserve">СТАНИМИР ПЕТКОВ </w:t>
      </w:r>
      <w:r w:rsidR="0060195F" w:rsidRPr="0060195F">
        <w:rPr>
          <w:bCs/>
          <w:sz w:val="24"/>
          <w:szCs w:val="24"/>
        </w:rPr>
        <w:t>……….</w:t>
      </w:r>
      <w:r w:rsidR="003A636E" w:rsidRPr="00D4163C">
        <w:rPr>
          <w:bCs/>
          <w:sz w:val="24"/>
          <w:szCs w:val="24"/>
        </w:rPr>
        <w:t>/п/</w:t>
      </w:r>
      <w:r w:rsidR="0060195F">
        <w:rPr>
          <w:bCs/>
          <w:sz w:val="24"/>
          <w:szCs w:val="24"/>
        </w:rPr>
        <w:t>……………….</w:t>
      </w:r>
    </w:p>
    <w:p w:rsidR="002F4DBD" w:rsidRPr="00074F32" w:rsidRDefault="002F4DBD" w:rsidP="00074F32">
      <w:pPr>
        <w:pStyle w:val="a4"/>
        <w:ind w:right="-316" w:firstLine="0"/>
        <w:rPr>
          <w:b/>
          <w:bCs/>
          <w:sz w:val="24"/>
          <w:szCs w:val="24"/>
        </w:rPr>
      </w:pPr>
      <w:r>
        <w:rPr>
          <w:b/>
          <w:bCs/>
          <w:sz w:val="24"/>
          <w:szCs w:val="24"/>
        </w:rPr>
        <w:t>Кмет на Община Угърчин</w:t>
      </w:r>
      <w:bookmarkStart w:id="0" w:name="_GoBack"/>
      <w:bookmarkEnd w:id="0"/>
    </w:p>
    <w:sectPr w:rsidR="002F4DBD" w:rsidRPr="00074F32" w:rsidSect="00DD4EE0">
      <w:pgSz w:w="11906" w:h="16838"/>
      <w:pgMar w:top="851" w:right="1417"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B13"/>
    <w:multiLevelType w:val="hybridMultilevel"/>
    <w:tmpl w:val="C5FA848C"/>
    <w:lvl w:ilvl="0" w:tplc="301886F4">
      <w:start w:val="1"/>
      <w:numFmt w:val="bullet"/>
      <w:lvlText w:val="-"/>
      <w:lvlJc w:val="left"/>
      <w:pPr>
        <w:ind w:hanging="360"/>
      </w:pPr>
      <w:rPr>
        <w:rFonts w:ascii="Times New Roman" w:eastAsia="Times New Roman" w:hAnsi="Times New Roman" w:hint="default"/>
      </w:rPr>
    </w:lvl>
    <w:lvl w:ilvl="1" w:tplc="04020003">
      <w:start w:val="1"/>
      <w:numFmt w:val="bullet"/>
      <w:lvlText w:val="o"/>
      <w:lvlJc w:val="left"/>
      <w:pPr>
        <w:ind w:left="720" w:hanging="360"/>
      </w:pPr>
      <w:rPr>
        <w:rFonts w:ascii="Courier New" w:hAnsi="Courier New" w:hint="default"/>
      </w:rPr>
    </w:lvl>
    <w:lvl w:ilvl="2" w:tplc="04020005">
      <w:start w:val="1"/>
      <w:numFmt w:val="bullet"/>
      <w:lvlText w:val=""/>
      <w:lvlJc w:val="left"/>
      <w:pPr>
        <w:ind w:left="1440" w:hanging="360"/>
      </w:pPr>
      <w:rPr>
        <w:rFonts w:ascii="Wingdings" w:hAnsi="Wingdings" w:hint="default"/>
      </w:rPr>
    </w:lvl>
    <w:lvl w:ilvl="3" w:tplc="04020001">
      <w:start w:val="1"/>
      <w:numFmt w:val="bullet"/>
      <w:lvlText w:val=""/>
      <w:lvlJc w:val="left"/>
      <w:pPr>
        <w:ind w:left="2160" w:hanging="360"/>
      </w:pPr>
      <w:rPr>
        <w:rFonts w:ascii="Symbol" w:hAnsi="Symbol" w:cs="Symbol" w:hint="default"/>
      </w:rPr>
    </w:lvl>
    <w:lvl w:ilvl="4" w:tplc="04020003">
      <w:start w:val="1"/>
      <w:numFmt w:val="bullet"/>
      <w:lvlText w:val="o"/>
      <w:lvlJc w:val="left"/>
      <w:pPr>
        <w:ind w:left="2880" w:hanging="360"/>
      </w:pPr>
      <w:rPr>
        <w:rFonts w:ascii="Courier New" w:hAnsi="Courier New" w:cs="Courier New" w:hint="default"/>
      </w:rPr>
    </w:lvl>
    <w:lvl w:ilvl="5" w:tplc="04020005">
      <w:start w:val="1"/>
      <w:numFmt w:val="bullet"/>
      <w:lvlText w:val=""/>
      <w:lvlJc w:val="left"/>
      <w:pPr>
        <w:ind w:left="3600" w:hanging="360"/>
      </w:pPr>
      <w:rPr>
        <w:rFonts w:ascii="Wingdings" w:hAnsi="Wingdings" w:cs="Wingdings" w:hint="default"/>
      </w:rPr>
    </w:lvl>
    <w:lvl w:ilvl="6" w:tplc="04020001">
      <w:start w:val="1"/>
      <w:numFmt w:val="bullet"/>
      <w:lvlText w:val=""/>
      <w:lvlJc w:val="left"/>
      <w:pPr>
        <w:ind w:left="4320" w:hanging="360"/>
      </w:pPr>
      <w:rPr>
        <w:rFonts w:ascii="Symbol" w:hAnsi="Symbol" w:cs="Symbol" w:hint="default"/>
      </w:rPr>
    </w:lvl>
    <w:lvl w:ilvl="7" w:tplc="04020003">
      <w:start w:val="1"/>
      <w:numFmt w:val="bullet"/>
      <w:lvlText w:val="o"/>
      <w:lvlJc w:val="left"/>
      <w:pPr>
        <w:ind w:left="5040" w:hanging="360"/>
      </w:pPr>
      <w:rPr>
        <w:rFonts w:ascii="Courier New" w:hAnsi="Courier New" w:cs="Courier New" w:hint="default"/>
      </w:rPr>
    </w:lvl>
    <w:lvl w:ilvl="8" w:tplc="04020005">
      <w:start w:val="1"/>
      <w:numFmt w:val="bullet"/>
      <w:lvlText w:val=""/>
      <w:lvlJc w:val="left"/>
      <w:pPr>
        <w:ind w:left="5760" w:hanging="360"/>
      </w:pPr>
      <w:rPr>
        <w:rFonts w:ascii="Wingdings" w:hAnsi="Wingdings" w:cs="Wingdings" w:hint="default"/>
      </w:rPr>
    </w:lvl>
  </w:abstractNum>
  <w:abstractNum w:abstractNumId="1">
    <w:nsid w:val="0A8963B4"/>
    <w:multiLevelType w:val="hybridMultilevel"/>
    <w:tmpl w:val="C840B2CA"/>
    <w:lvl w:ilvl="0" w:tplc="93C2E452">
      <w:start w:val="1"/>
      <w:numFmt w:val="bullet"/>
      <w:lvlText w:val="-"/>
      <w:lvlJc w:val="left"/>
      <w:pPr>
        <w:ind w:hanging="360"/>
      </w:pPr>
      <w:rPr>
        <w:rFonts w:ascii="Times New Roman" w:eastAsia="Times New Roman" w:hAnsi="Times New Roman" w:hint="default"/>
      </w:rPr>
    </w:lvl>
    <w:lvl w:ilvl="1" w:tplc="04020003">
      <w:start w:val="1"/>
      <w:numFmt w:val="bullet"/>
      <w:lvlText w:val="o"/>
      <w:lvlJc w:val="left"/>
      <w:pPr>
        <w:ind w:left="720" w:hanging="360"/>
      </w:pPr>
      <w:rPr>
        <w:rFonts w:ascii="Courier New" w:hAnsi="Courier New" w:cs="Courier New" w:hint="default"/>
      </w:rPr>
    </w:lvl>
    <w:lvl w:ilvl="2" w:tplc="04020005">
      <w:start w:val="1"/>
      <w:numFmt w:val="bullet"/>
      <w:lvlText w:val=""/>
      <w:lvlJc w:val="left"/>
      <w:pPr>
        <w:ind w:left="1440" w:hanging="360"/>
      </w:pPr>
      <w:rPr>
        <w:rFonts w:ascii="Wingdings" w:hAnsi="Wingdings" w:cs="Wingdings" w:hint="default"/>
      </w:rPr>
    </w:lvl>
    <w:lvl w:ilvl="3" w:tplc="04020001">
      <w:start w:val="1"/>
      <w:numFmt w:val="bullet"/>
      <w:lvlText w:val=""/>
      <w:lvlJc w:val="left"/>
      <w:pPr>
        <w:ind w:left="2160" w:hanging="360"/>
      </w:pPr>
      <w:rPr>
        <w:rFonts w:ascii="Symbol" w:hAnsi="Symbol" w:cs="Symbol" w:hint="default"/>
      </w:rPr>
    </w:lvl>
    <w:lvl w:ilvl="4" w:tplc="04020003">
      <w:start w:val="1"/>
      <w:numFmt w:val="bullet"/>
      <w:lvlText w:val="o"/>
      <w:lvlJc w:val="left"/>
      <w:pPr>
        <w:ind w:left="2880" w:hanging="360"/>
      </w:pPr>
      <w:rPr>
        <w:rFonts w:ascii="Courier New" w:hAnsi="Courier New" w:cs="Courier New" w:hint="default"/>
      </w:rPr>
    </w:lvl>
    <w:lvl w:ilvl="5" w:tplc="04020005">
      <w:start w:val="1"/>
      <w:numFmt w:val="bullet"/>
      <w:lvlText w:val=""/>
      <w:lvlJc w:val="left"/>
      <w:pPr>
        <w:ind w:left="3600" w:hanging="360"/>
      </w:pPr>
      <w:rPr>
        <w:rFonts w:ascii="Wingdings" w:hAnsi="Wingdings" w:cs="Wingdings" w:hint="default"/>
      </w:rPr>
    </w:lvl>
    <w:lvl w:ilvl="6" w:tplc="04020001">
      <w:start w:val="1"/>
      <w:numFmt w:val="bullet"/>
      <w:lvlText w:val=""/>
      <w:lvlJc w:val="left"/>
      <w:pPr>
        <w:ind w:left="4320" w:hanging="360"/>
      </w:pPr>
      <w:rPr>
        <w:rFonts w:ascii="Symbol" w:hAnsi="Symbol" w:cs="Symbol" w:hint="default"/>
      </w:rPr>
    </w:lvl>
    <w:lvl w:ilvl="7" w:tplc="04020003">
      <w:start w:val="1"/>
      <w:numFmt w:val="bullet"/>
      <w:lvlText w:val="o"/>
      <w:lvlJc w:val="left"/>
      <w:pPr>
        <w:ind w:left="5040" w:hanging="360"/>
      </w:pPr>
      <w:rPr>
        <w:rFonts w:ascii="Courier New" w:hAnsi="Courier New" w:cs="Courier New" w:hint="default"/>
      </w:rPr>
    </w:lvl>
    <w:lvl w:ilvl="8" w:tplc="04020005">
      <w:start w:val="1"/>
      <w:numFmt w:val="bullet"/>
      <w:lvlText w:val=""/>
      <w:lvlJc w:val="left"/>
      <w:pPr>
        <w:ind w:left="5760" w:hanging="360"/>
      </w:pPr>
      <w:rPr>
        <w:rFonts w:ascii="Wingdings" w:hAnsi="Wingdings" w:cs="Wingdings" w:hint="default"/>
      </w:rPr>
    </w:lvl>
  </w:abstractNum>
  <w:abstractNum w:abstractNumId="2">
    <w:nsid w:val="0CFC568A"/>
    <w:multiLevelType w:val="hybridMultilevel"/>
    <w:tmpl w:val="A726D07E"/>
    <w:lvl w:ilvl="0" w:tplc="717C2ECC">
      <w:start w:val="1"/>
      <w:numFmt w:val="decimal"/>
      <w:lvlText w:val="%1."/>
      <w:lvlJc w:val="left"/>
      <w:pPr>
        <w:ind w:left="660" w:hanging="360"/>
      </w:pPr>
      <w:rPr>
        <w:rFonts w:hint="default"/>
        <w:b/>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411"/>
    <w:rsid w:val="00064832"/>
    <w:rsid w:val="00074F32"/>
    <w:rsid w:val="00093B6A"/>
    <w:rsid w:val="000B0C1C"/>
    <w:rsid w:val="000E1E80"/>
    <w:rsid w:val="000E2236"/>
    <w:rsid w:val="0011551C"/>
    <w:rsid w:val="00120A96"/>
    <w:rsid w:val="00123B95"/>
    <w:rsid w:val="00130BCB"/>
    <w:rsid w:val="0015215D"/>
    <w:rsid w:val="00157222"/>
    <w:rsid w:val="0018224F"/>
    <w:rsid w:val="001A4C68"/>
    <w:rsid w:val="001D7ECB"/>
    <w:rsid w:val="001E054E"/>
    <w:rsid w:val="001E1DB1"/>
    <w:rsid w:val="002318CD"/>
    <w:rsid w:val="00253FB0"/>
    <w:rsid w:val="002618D8"/>
    <w:rsid w:val="00272014"/>
    <w:rsid w:val="00286085"/>
    <w:rsid w:val="00296F5F"/>
    <w:rsid w:val="002B623D"/>
    <w:rsid w:val="002D49BB"/>
    <w:rsid w:val="002E6663"/>
    <w:rsid w:val="002F4DBD"/>
    <w:rsid w:val="002F53F0"/>
    <w:rsid w:val="00302859"/>
    <w:rsid w:val="00302D3B"/>
    <w:rsid w:val="00340E09"/>
    <w:rsid w:val="00341DD6"/>
    <w:rsid w:val="00352AD0"/>
    <w:rsid w:val="00354BA5"/>
    <w:rsid w:val="0036674B"/>
    <w:rsid w:val="003A2281"/>
    <w:rsid w:val="003A636E"/>
    <w:rsid w:val="003C16BF"/>
    <w:rsid w:val="003C3E88"/>
    <w:rsid w:val="00410D16"/>
    <w:rsid w:val="00411F65"/>
    <w:rsid w:val="00437C1D"/>
    <w:rsid w:val="004463FC"/>
    <w:rsid w:val="00476C05"/>
    <w:rsid w:val="00490B7F"/>
    <w:rsid w:val="004A7E07"/>
    <w:rsid w:val="004F009A"/>
    <w:rsid w:val="00527912"/>
    <w:rsid w:val="00544559"/>
    <w:rsid w:val="00551411"/>
    <w:rsid w:val="00590B75"/>
    <w:rsid w:val="005B19BD"/>
    <w:rsid w:val="005E00FC"/>
    <w:rsid w:val="0060195F"/>
    <w:rsid w:val="00602C9B"/>
    <w:rsid w:val="00607FF2"/>
    <w:rsid w:val="00614F87"/>
    <w:rsid w:val="006220C7"/>
    <w:rsid w:val="0064317E"/>
    <w:rsid w:val="00644A7C"/>
    <w:rsid w:val="00650746"/>
    <w:rsid w:val="007217D0"/>
    <w:rsid w:val="00743F94"/>
    <w:rsid w:val="007A0D36"/>
    <w:rsid w:val="007B4686"/>
    <w:rsid w:val="007C3375"/>
    <w:rsid w:val="00806379"/>
    <w:rsid w:val="008126FB"/>
    <w:rsid w:val="00832E8B"/>
    <w:rsid w:val="0083714A"/>
    <w:rsid w:val="008855CB"/>
    <w:rsid w:val="00896AEA"/>
    <w:rsid w:val="008B2821"/>
    <w:rsid w:val="008D01D9"/>
    <w:rsid w:val="008E0A43"/>
    <w:rsid w:val="008F0B61"/>
    <w:rsid w:val="009205CC"/>
    <w:rsid w:val="00924F9A"/>
    <w:rsid w:val="00950101"/>
    <w:rsid w:val="009967A4"/>
    <w:rsid w:val="009F628F"/>
    <w:rsid w:val="00A335E1"/>
    <w:rsid w:val="00A431D2"/>
    <w:rsid w:val="00A934B9"/>
    <w:rsid w:val="00A969AD"/>
    <w:rsid w:val="00A970CA"/>
    <w:rsid w:val="00AA32FD"/>
    <w:rsid w:val="00AA6109"/>
    <w:rsid w:val="00AB4988"/>
    <w:rsid w:val="00B1178F"/>
    <w:rsid w:val="00B77C92"/>
    <w:rsid w:val="00BF7B81"/>
    <w:rsid w:val="00C1577B"/>
    <w:rsid w:val="00C16086"/>
    <w:rsid w:val="00C34C58"/>
    <w:rsid w:val="00C368DC"/>
    <w:rsid w:val="00C47CAF"/>
    <w:rsid w:val="00C66D9B"/>
    <w:rsid w:val="00C800E3"/>
    <w:rsid w:val="00C936A8"/>
    <w:rsid w:val="00CC30C3"/>
    <w:rsid w:val="00CC3775"/>
    <w:rsid w:val="00D118B6"/>
    <w:rsid w:val="00D27AFC"/>
    <w:rsid w:val="00D4163C"/>
    <w:rsid w:val="00D855C6"/>
    <w:rsid w:val="00D93151"/>
    <w:rsid w:val="00DB2B96"/>
    <w:rsid w:val="00DD4EE0"/>
    <w:rsid w:val="00DE2CAF"/>
    <w:rsid w:val="00DE7AA8"/>
    <w:rsid w:val="00E50C00"/>
    <w:rsid w:val="00E5456E"/>
    <w:rsid w:val="00E83292"/>
    <w:rsid w:val="00E91E29"/>
    <w:rsid w:val="00F344EC"/>
    <w:rsid w:val="00F64B25"/>
    <w:rsid w:val="00F67182"/>
    <w:rsid w:val="00FB14A8"/>
    <w:rsid w:val="00FF67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4B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A934B9"/>
    <w:rPr>
      <w:color w:val="0000FF"/>
      <w:u w:val="single"/>
    </w:rPr>
  </w:style>
  <w:style w:type="paragraph" w:styleId="a4">
    <w:name w:val="Body Text Indent"/>
    <w:basedOn w:val="a"/>
    <w:link w:val="a5"/>
    <w:uiPriority w:val="99"/>
    <w:semiHidden/>
    <w:rsid w:val="00A934B9"/>
    <w:pPr>
      <w:ind w:firstLine="720"/>
      <w:jc w:val="both"/>
    </w:pPr>
    <w:rPr>
      <w:rFonts w:eastAsia="Calibri"/>
      <w:sz w:val="20"/>
      <w:szCs w:val="20"/>
    </w:rPr>
  </w:style>
  <w:style w:type="character" w:customStyle="1" w:styleId="a5">
    <w:name w:val="Основен текст с отстъп Знак"/>
    <w:link w:val="a4"/>
    <w:uiPriority w:val="99"/>
    <w:semiHidden/>
    <w:locked/>
    <w:rsid w:val="00A934B9"/>
    <w:rPr>
      <w:rFonts w:ascii="Times New Roman" w:hAnsi="Times New Roman" w:cs="Times New Roman"/>
      <w:sz w:val="20"/>
      <w:szCs w:val="20"/>
    </w:rPr>
  </w:style>
  <w:style w:type="paragraph" w:styleId="2">
    <w:name w:val="Body Text Indent 2"/>
    <w:basedOn w:val="a"/>
    <w:link w:val="20"/>
    <w:uiPriority w:val="99"/>
    <w:semiHidden/>
    <w:rsid w:val="00A934B9"/>
    <w:pPr>
      <w:spacing w:after="120" w:line="480" w:lineRule="auto"/>
      <w:ind w:left="283"/>
    </w:pPr>
    <w:rPr>
      <w:rFonts w:eastAsia="Calibri"/>
    </w:rPr>
  </w:style>
  <w:style w:type="character" w:customStyle="1" w:styleId="20">
    <w:name w:val="Основен текст с отстъп 2 Знак"/>
    <w:link w:val="2"/>
    <w:uiPriority w:val="99"/>
    <w:semiHidden/>
    <w:locked/>
    <w:rsid w:val="00A934B9"/>
    <w:rPr>
      <w:rFonts w:ascii="Times New Roman" w:hAnsi="Times New Roman" w:cs="Times New Roman"/>
      <w:sz w:val="24"/>
      <w:szCs w:val="24"/>
      <w:lang w:eastAsia="bg-BG"/>
    </w:rPr>
  </w:style>
  <w:style w:type="paragraph" w:styleId="a6">
    <w:name w:val="List Paragraph"/>
    <w:basedOn w:val="a"/>
    <w:uiPriority w:val="99"/>
    <w:qFormat/>
    <w:rsid w:val="002B623D"/>
    <w:pPr>
      <w:ind w:left="720"/>
    </w:pPr>
  </w:style>
  <w:style w:type="paragraph" w:customStyle="1" w:styleId="Style5">
    <w:name w:val="Style5"/>
    <w:basedOn w:val="a"/>
    <w:uiPriority w:val="99"/>
    <w:rsid w:val="00437C1D"/>
    <w:pPr>
      <w:widowControl w:val="0"/>
      <w:autoSpaceDE w:val="0"/>
      <w:autoSpaceDN w:val="0"/>
      <w:adjustRightInd w:val="0"/>
      <w:spacing w:line="322" w:lineRule="exact"/>
      <w:ind w:firstLine="533"/>
      <w:jc w:val="both"/>
    </w:pPr>
  </w:style>
  <w:style w:type="paragraph" w:customStyle="1" w:styleId="Style7">
    <w:name w:val="Style7"/>
    <w:basedOn w:val="a"/>
    <w:uiPriority w:val="99"/>
    <w:rsid w:val="00437C1D"/>
    <w:pPr>
      <w:widowControl w:val="0"/>
      <w:autoSpaceDE w:val="0"/>
      <w:autoSpaceDN w:val="0"/>
      <w:adjustRightInd w:val="0"/>
      <w:spacing w:line="317" w:lineRule="exact"/>
      <w:ind w:firstLine="533"/>
      <w:jc w:val="both"/>
    </w:pPr>
  </w:style>
  <w:style w:type="character" w:customStyle="1" w:styleId="FontStyle23">
    <w:name w:val="Font Style23"/>
    <w:uiPriority w:val="99"/>
    <w:rsid w:val="00437C1D"/>
    <w:rPr>
      <w:rFonts w:ascii="Times New Roman" w:hAnsi="Times New Roman" w:cs="Times New Roman"/>
      <w:color w:val="000000"/>
      <w:sz w:val="26"/>
      <w:szCs w:val="26"/>
    </w:rPr>
  </w:style>
  <w:style w:type="character" w:customStyle="1" w:styleId="FontStyle24">
    <w:name w:val="Font Style24"/>
    <w:uiPriority w:val="99"/>
    <w:rsid w:val="00437C1D"/>
    <w:rPr>
      <w:rFonts w:ascii="Times New Roman" w:hAnsi="Times New Roman" w:cs="Times New Roman"/>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73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Pages>
  <Words>519</Words>
  <Characters>2960</Characters>
  <Application>Microsoft Office Word</Application>
  <DocSecurity>0</DocSecurity>
  <Lines>24</Lines>
  <Paragraphs>6</Paragraphs>
  <ScaleCrop>false</ScaleCrop>
  <Company>&lt;arabianhorse&gt;</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112</cp:revision>
  <dcterms:created xsi:type="dcterms:W3CDTF">2016-07-26T05:11:00Z</dcterms:created>
  <dcterms:modified xsi:type="dcterms:W3CDTF">2016-10-19T11:35:00Z</dcterms:modified>
</cp:coreProperties>
</file>