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                                         </w:t>
      </w:r>
      <w:r w:rsidR="009D2DA7" w:rsidRPr="00DA0DBE">
        <w:rPr>
          <w:b/>
          <w:bCs/>
        </w:rPr>
        <w:t xml:space="preserve">№ </w:t>
      </w:r>
      <w:r w:rsidR="00DA0DBE" w:rsidRPr="00DA0DBE">
        <w:rPr>
          <w:b/>
          <w:bCs/>
          <w:lang w:val="ru-RU"/>
        </w:rPr>
        <w:t>39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94517E" w:rsidRPr="00DA0DBE">
        <w:rPr>
          <w:b/>
          <w:bCs/>
          <w:lang w:val="ru-RU"/>
        </w:rPr>
        <w:t>23</w:t>
      </w:r>
      <w:r w:rsidR="00C70B1E" w:rsidRPr="00DA0DBE">
        <w:rPr>
          <w:b/>
          <w:bCs/>
          <w:lang w:val="ru-RU"/>
        </w:rPr>
        <w:t>.</w:t>
      </w:r>
      <w:r w:rsidR="0094517E" w:rsidRPr="00DA0DBE">
        <w:rPr>
          <w:b/>
          <w:bCs/>
          <w:lang w:val="ru-RU"/>
        </w:rPr>
        <w:t>01</w:t>
      </w:r>
      <w:r w:rsidR="009D2DA7" w:rsidRPr="00DA0DBE">
        <w:rPr>
          <w:b/>
          <w:bCs/>
        </w:rPr>
        <w:t>.20</w:t>
      </w:r>
      <w:r w:rsidR="0094517E" w:rsidRPr="00DA0DBE">
        <w:rPr>
          <w:b/>
          <w:bCs/>
        </w:rPr>
        <w:t>20</w:t>
      </w:r>
      <w:r w:rsidR="009D2DA7" w:rsidRPr="00DA0DBE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9751A6" w:rsidRPr="009751A6">
        <w:rPr>
          <w:lang w:val="ru-RU"/>
        </w:rPr>
        <w:t>21</w:t>
      </w:r>
      <w:r w:rsidR="00D4251B" w:rsidRPr="009751A6">
        <w:t>.</w:t>
      </w:r>
      <w:r w:rsidR="009751A6" w:rsidRPr="009751A6">
        <w:rPr>
          <w:lang w:val="ru-RU"/>
        </w:rPr>
        <w:t>01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9751A6" w:rsidRPr="009751A6">
        <w:rPr>
          <w:lang w:val="ru-RU"/>
        </w:rPr>
        <w:t>33</w:t>
      </w:r>
      <w:r w:rsidR="005E686D" w:rsidRPr="009751A6">
        <w:t>/</w:t>
      </w:r>
      <w:r w:rsidR="009751A6" w:rsidRPr="009751A6">
        <w:rPr>
          <w:lang w:val="ru-RU"/>
        </w:rPr>
        <w:t>21</w:t>
      </w:r>
      <w:r w:rsidR="005E686D" w:rsidRPr="009751A6">
        <w:t>.</w:t>
      </w:r>
      <w:r w:rsidR="009751A6" w:rsidRPr="009751A6">
        <w:rPr>
          <w:lang w:val="ru-RU"/>
        </w:rPr>
        <w:t>01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302D0E">
        <w:rPr>
          <w:b/>
        </w:rPr>
        <w:t>ЕТ „Вили-М-Величка Михова”</w:t>
      </w:r>
      <w:r w:rsidR="00155096" w:rsidRPr="00B94656">
        <w:rPr>
          <w:b/>
          <w:lang w:val="ru-RU"/>
        </w:rPr>
        <w:t xml:space="preserve">  </w:t>
      </w:r>
      <w:r w:rsidR="00302D0E">
        <w:rPr>
          <w:b/>
          <w:lang w:val="ru-RU"/>
        </w:rPr>
        <w:t>ЕИК</w:t>
      </w:r>
      <w:r w:rsidR="00155096" w:rsidRPr="00B94656">
        <w:rPr>
          <w:b/>
          <w:lang w:val="ru-RU"/>
        </w:rPr>
        <w:t xml:space="preserve"> </w:t>
      </w:r>
      <w:r w:rsidR="00A26B0E">
        <w:rPr>
          <w:b/>
        </w:rPr>
        <w:t>……………..</w:t>
      </w:r>
      <w:r w:rsidR="00155096">
        <w:rPr>
          <w:lang w:val="ru-RU"/>
        </w:rPr>
        <w:t xml:space="preserve">, </w:t>
      </w:r>
      <w:r w:rsidR="00302D0E">
        <w:t>със седалище и адрес на управление</w:t>
      </w:r>
      <w:r w:rsidR="00F77DDA" w:rsidRPr="00F77DDA">
        <w:rPr>
          <w:lang w:val="ru-RU"/>
        </w:rPr>
        <w:t>:</w:t>
      </w:r>
      <w:r w:rsidR="00155096">
        <w:t xml:space="preserve"> гр.Угърчин, ул.”</w:t>
      </w:r>
      <w:r w:rsidR="00302D0E">
        <w:t>Васил Левски</w:t>
      </w:r>
      <w:r w:rsidR="00155096">
        <w:t>”</w:t>
      </w:r>
      <w:r w:rsidR="003F0223">
        <w:t xml:space="preserve"> № </w:t>
      </w:r>
      <w:r w:rsidR="00302D0E">
        <w:t>94</w:t>
      </w:r>
      <w:r w:rsidR="00C056C3">
        <w:rPr>
          <w:bCs/>
        </w:rPr>
        <w:t>,</w:t>
      </w:r>
      <w:r w:rsidR="00C056C3" w:rsidRPr="00C056C3">
        <w:rPr>
          <w:bCs/>
          <w:lang w:val="ru-RU"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302D0E">
        <w:rPr>
          <w:lang w:val="ru-RU"/>
        </w:rPr>
        <w:t>10</w:t>
      </w:r>
      <w:r w:rsidR="003A2819" w:rsidRPr="009E23B0">
        <w:t xml:space="preserve"> </w:t>
      </w:r>
      <w:r w:rsidR="00070FFB">
        <w:t>/</w:t>
      </w:r>
      <w:r w:rsidR="00302D0E">
        <w:t>десет</w:t>
      </w:r>
      <w:r w:rsidR="00070FFB">
        <w:t>/</w:t>
      </w:r>
      <w:r w:rsidR="00F77DDA">
        <w:t xml:space="preserve"> години</w:t>
      </w:r>
      <w:r w:rsidR="00D0678E" w:rsidRPr="00070FFB">
        <w:t>,</w:t>
      </w:r>
      <w:r w:rsidR="000B1CF5">
        <w:t xml:space="preserve"> </w:t>
      </w:r>
      <w:r w:rsidR="00070FFB" w:rsidRPr="00070FFB">
        <w:t xml:space="preserve">на </w:t>
      </w:r>
      <w:r w:rsidR="00302D0E">
        <w:t>помещение частна общинска собственост с площ от 76 кв.м.</w:t>
      </w:r>
      <w:r w:rsidR="00EC7D90">
        <w:t>,</w:t>
      </w:r>
      <w:r w:rsidR="00302D0E">
        <w:t xml:space="preserve"> което ще се използва за аптека, находящо се на първи етаж от сграда 75054.900.1411.1</w:t>
      </w:r>
      <w:r w:rsidR="00EC7D90">
        <w:t>,</w:t>
      </w:r>
      <w:r w:rsidR="00302D0E">
        <w:t xml:space="preserve"> общинска собственост, с административен адрес</w:t>
      </w:r>
      <w:r w:rsidR="00302D0E" w:rsidRPr="00302D0E">
        <w:rPr>
          <w:lang w:val="ru-RU"/>
        </w:rPr>
        <w:t>:</w:t>
      </w:r>
      <w:r w:rsidR="00302D0E">
        <w:t xml:space="preserve"> гр. Угърчин, п.к. 5580, </w:t>
      </w:r>
      <w:r w:rsidR="009751A6">
        <w:t>пл</w:t>
      </w:r>
      <w:r w:rsidR="00302D0E">
        <w:t xml:space="preserve">. </w:t>
      </w:r>
      <w:r w:rsidR="00302D0E" w:rsidRPr="009751A6">
        <w:t>„</w:t>
      </w:r>
      <w:r w:rsidR="009751A6">
        <w:t>Свобода</w:t>
      </w:r>
      <w:r w:rsidR="00302D0E" w:rsidRPr="009751A6">
        <w:t>”</w:t>
      </w:r>
      <w:r w:rsidR="009751A6">
        <w:t xml:space="preserve"> №4</w:t>
      </w:r>
      <w:r w:rsidR="00EC7D90">
        <w:t xml:space="preserve"> </w:t>
      </w:r>
      <w:r w:rsidR="00302D0E">
        <w:t xml:space="preserve">попадаща в поземлен имот с идентификатор 75054.900.1411 по кадастралната карта на гр. Угърчин, общ. Угърчин, </w:t>
      </w:r>
      <w:proofErr w:type="spellStart"/>
      <w:r w:rsidR="00302D0E">
        <w:t>обл</w:t>
      </w:r>
      <w:proofErr w:type="spellEnd"/>
      <w:r w:rsidR="00302D0E">
        <w:t>. Ловеч, обявен със Заповед №</w:t>
      </w:r>
      <w:r w:rsidR="0094517E">
        <w:rPr>
          <w:lang w:val="ru-RU"/>
        </w:rPr>
        <w:t>2/03</w:t>
      </w:r>
      <w:r w:rsidR="0094517E" w:rsidRPr="0094517E">
        <w:rPr>
          <w:lang w:val="ru-RU"/>
        </w:rPr>
        <w:t>.01.2020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най-висока месечна наемна цена 0.52 лв./кв.м. без ДДС. /петдесет и две стотинки на квадратен метър/.</w:t>
      </w:r>
      <w:r w:rsidR="00E94A8C" w:rsidRPr="009E23B0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9C1A24" w:rsidRPr="00FD30CC">
        <w:rPr>
          <w:bCs/>
        </w:rPr>
        <w:t xml:space="preserve"> </w:t>
      </w:r>
      <w:r w:rsidR="0076019D" w:rsidRPr="0094517E">
        <w:rPr>
          <w:b/>
          <w:bCs/>
        </w:rPr>
        <w:t>39</w:t>
      </w:r>
      <w:r w:rsidR="006C6880" w:rsidRPr="0094517E">
        <w:rPr>
          <w:b/>
          <w:bCs/>
        </w:rPr>
        <w:t>.52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76019D">
        <w:rPr>
          <w:bCs/>
        </w:rPr>
        <w:t>тридесет и девет лева и петдесет и две 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76019D" w:rsidRPr="0094517E">
        <w:rPr>
          <w:b/>
          <w:bCs/>
        </w:rPr>
        <w:t>47</w:t>
      </w:r>
      <w:r w:rsidR="006C6880" w:rsidRPr="0094517E">
        <w:rPr>
          <w:b/>
          <w:bCs/>
        </w:rPr>
        <w:t>.</w:t>
      </w:r>
      <w:r w:rsidR="0076019D" w:rsidRPr="0094517E">
        <w:rPr>
          <w:b/>
          <w:bCs/>
        </w:rPr>
        <w:t>42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76019D">
        <w:rPr>
          <w:bCs/>
        </w:rPr>
        <w:t>четиридесет и седем лева и четиридесет и две стотинки</w:t>
      </w:r>
      <w:r w:rsidR="00F753FA" w:rsidRPr="00FD30CC">
        <w:rPr>
          <w:bCs/>
        </w:rPr>
        <w:t>/</w:t>
      </w:r>
      <w:r w:rsidR="00F3187B" w:rsidRPr="00FD30CC">
        <w:rPr>
          <w:bCs/>
        </w:rPr>
        <w:t>,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A26B0E">
        <w:rPr>
          <w:b/>
          <w:bCs/>
          <w:sz w:val="24"/>
          <w:szCs w:val="24"/>
        </w:rPr>
        <w:t xml:space="preserve"> /п/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51411"/>
    <w:rsid w:val="000241AB"/>
    <w:rsid w:val="00025EF9"/>
    <w:rsid w:val="00064832"/>
    <w:rsid w:val="00070FFB"/>
    <w:rsid w:val="00082C11"/>
    <w:rsid w:val="00093B6A"/>
    <w:rsid w:val="000A4B00"/>
    <w:rsid w:val="000A6B3E"/>
    <w:rsid w:val="000B0C1C"/>
    <w:rsid w:val="000B1CF5"/>
    <w:rsid w:val="000B4384"/>
    <w:rsid w:val="000E1E80"/>
    <w:rsid w:val="000E2236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D0B5F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2020-01-23T07:36:00Z</cp:lastPrinted>
  <dcterms:created xsi:type="dcterms:W3CDTF">2020-01-22T11:30:00Z</dcterms:created>
  <dcterms:modified xsi:type="dcterms:W3CDTF">2020-01-23T13:30:00Z</dcterms:modified>
</cp:coreProperties>
</file>